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18" w:rsidRDefault="00925718" w:rsidP="00925718">
      <w:pPr>
        <w:pStyle w:val="14"/>
        <w:ind w:firstLine="0"/>
        <w:jc w:val="center"/>
        <w:rPr>
          <w:color w:val="auto"/>
          <w:sz w:val="36"/>
          <w:szCs w:val="36"/>
          <w:lang w:val="en-US"/>
        </w:rPr>
      </w:pPr>
    </w:p>
    <w:p w:rsidR="00925718" w:rsidRDefault="000E2385" w:rsidP="00925718">
      <w:pPr>
        <w:pStyle w:val="14"/>
        <w:ind w:firstLine="0"/>
        <w:jc w:val="center"/>
        <w:rPr>
          <w:color w:val="auto"/>
          <w:sz w:val="36"/>
          <w:szCs w:val="36"/>
          <w:lang w:val="en-US"/>
        </w:rPr>
      </w:pPr>
      <w:r w:rsidRPr="000E2385">
        <w:rPr>
          <w:noProof/>
          <w:snapToGrid/>
          <w:color w:val="auto"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5.2pt;margin-top:6.3pt;width:46.3pt;height:59.95pt;z-index:251657728;mso-position-horizontal-relative:char;mso-position-vertical-relative:line">
            <v:imagedata r:id="rId5" o:title="gerb"/>
            <w10:anchorlock/>
          </v:shape>
        </w:pict>
      </w:r>
    </w:p>
    <w:p w:rsidR="00925718" w:rsidRDefault="00925718" w:rsidP="00925718">
      <w:pPr>
        <w:pStyle w:val="14"/>
        <w:ind w:firstLine="0"/>
        <w:jc w:val="center"/>
        <w:rPr>
          <w:color w:val="auto"/>
          <w:sz w:val="36"/>
          <w:szCs w:val="36"/>
          <w:lang w:val="en-US"/>
        </w:rPr>
      </w:pPr>
    </w:p>
    <w:p w:rsidR="00925718" w:rsidRDefault="00925718" w:rsidP="00925718">
      <w:pPr>
        <w:pStyle w:val="14"/>
        <w:ind w:firstLine="0"/>
        <w:jc w:val="center"/>
        <w:rPr>
          <w:color w:val="auto"/>
          <w:sz w:val="36"/>
          <w:szCs w:val="36"/>
          <w:lang w:val="en-US"/>
        </w:rPr>
      </w:pPr>
    </w:p>
    <w:p w:rsidR="00925718" w:rsidRDefault="00925718" w:rsidP="00925718">
      <w:pPr>
        <w:pStyle w:val="14"/>
        <w:ind w:firstLine="0"/>
        <w:jc w:val="center"/>
        <w:rPr>
          <w:color w:val="auto"/>
          <w:sz w:val="36"/>
          <w:szCs w:val="36"/>
          <w:lang w:val="en-US"/>
        </w:rPr>
      </w:pPr>
    </w:p>
    <w:p w:rsidR="00431A4C" w:rsidRPr="0082594B" w:rsidRDefault="00431A4C" w:rsidP="00925718">
      <w:pPr>
        <w:pStyle w:val="14"/>
        <w:ind w:firstLine="0"/>
        <w:jc w:val="center"/>
        <w:rPr>
          <w:color w:val="auto"/>
          <w:sz w:val="36"/>
          <w:szCs w:val="36"/>
          <w:lang w:val="ru-RU"/>
        </w:rPr>
      </w:pPr>
      <w:r w:rsidRPr="00925718">
        <w:rPr>
          <w:color w:val="auto"/>
          <w:sz w:val="36"/>
          <w:szCs w:val="36"/>
        </w:rPr>
        <w:t xml:space="preserve">УКАЗ </w:t>
      </w:r>
      <w:r w:rsidR="00925718" w:rsidRPr="00925718">
        <w:rPr>
          <w:color w:val="auto"/>
          <w:sz w:val="36"/>
          <w:szCs w:val="36"/>
          <w:lang w:val="ru-RU"/>
        </w:rPr>
        <w:br/>
      </w:r>
      <w:r w:rsidRPr="00925718">
        <w:rPr>
          <w:color w:val="auto"/>
          <w:sz w:val="36"/>
          <w:szCs w:val="36"/>
        </w:rPr>
        <w:t xml:space="preserve">ПРЕЗИДЕНТА УКРАЇНИ </w:t>
      </w:r>
    </w:p>
    <w:p w:rsidR="00925718" w:rsidRPr="0082594B" w:rsidRDefault="00925718" w:rsidP="00925718">
      <w:pPr>
        <w:pStyle w:val="14"/>
        <w:ind w:firstLine="0"/>
        <w:jc w:val="center"/>
        <w:rPr>
          <w:color w:val="auto"/>
          <w:sz w:val="36"/>
          <w:szCs w:val="36"/>
          <w:lang w:val="ru-RU"/>
        </w:rPr>
      </w:pPr>
    </w:p>
    <w:p w:rsidR="00DE6F17" w:rsidRPr="00925718" w:rsidRDefault="00431A4C" w:rsidP="0092571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925718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Про заходи щодо поліпшення </w:t>
      </w:r>
    </w:p>
    <w:p w:rsidR="00431A4C" w:rsidRPr="00925718" w:rsidRDefault="00431A4C" w:rsidP="0092571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925718">
        <w:rPr>
          <w:rFonts w:ascii="Times New Roman" w:eastAsia="Times New Roman" w:hAnsi="Times New Roman"/>
          <w:sz w:val="32"/>
          <w:szCs w:val="32"/>
          <w:lang w:val="uk-UA" w:eastAsia="ru-RU"/>
        </w:rPr>
        <w:t>національно-патріотичного виховання дітей та молоді</w:t>
      </w:r>
    </w:p>
    <w:p w:rsidR="00DE6F17" w:rsidRPr="00DE6F17" w:rsidRDefault="00DE6F17" w:rsidP="00DE6F17">
      <w:pPr>
        <w:pStyle w:val="a5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 w:eastAsia="ru-RU"/>
        </w:rPr>
      </w:pPr>
    </w:p>
    <w:p w:rsidR="00431A4C" w:rsidRPr="00431A4C" w:rsidRDefault="00431A4C" w:rsidP="0085478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31A4C"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системної взаємодії державних органів з громадськістю </w:t>
      </w:r>
      <w:r w:rsidR="00925718" w:rsidRPr="0082594B">
        <w:rPr>
          <w:rFonts w:ascii="Times New Roman" w:hAnsi="Times New Roman"/>
          <w:sz w:val="28"/>
          <w:szCs w:val="28"/>
          <w:lang w:eastAsia="ru-RU"/>
        </w:rPr>
        <w:br/>
      </w:r>
      <w:r w:rsidRPr="00431A4C">
        <w:rPr>
          <w:rFonts w:ascii="Times New Roman" w:hAnsi="Times New Roman"/>
          <w:sz w:val="28"/>
          <w:szCs w:val="28"/>
          <w:lang w:val="uk-UA" w:eastAsia="ru-RU"/>
        </w:rPr>
        <w:t xml:space="preserve">у питаннях, пов'язаних із національно-патріотичним вихованням дітей та молоді </w:t>
      </w:r>
      <w:r w:rsidR="00925718" w:rsidRPr="0082594B">
        <w:rPr>
          <w:rFonts w:ascii="Times New Roman" w:hAnsi="Times New Roman"/>
          <w:sz w:val="28"/>
          <w:szCs w:val="28"/>
          <w:lang w:eastAsia="ru-RU"/>
        </w:rPr>
        <w:br/>
      </w:r>
      <w:r w:rsidRPr="00431A4C">
        <w:rPr>
          <w:rFonts w:ascii="Times New Roman" w:hAnsi="Times New Roman"/>
          <w:sz w:val="28"/>
          <w:szCs w:val="28"/>
          <w:lang w:val="uk-UA" w:eastAsia="ru-RU"/>
        </w:rPr>
        <w:t>на прикладах героїчної боротьби Українського народу за незалежність, суверенітет та територіальну цілісність України, відстоювання демократичного вибору України, консолідації дій державних органів, громадських об'єднань патріотичного спрямування щодо проведення відповідної роботи у дитячому та молодіжному середовищі, відповідно до пункту 28 частини першої статті 106 Конституції України </w:t>
      </w:r>
      <w:r w:rsidRPr="00431A4C">
        <w:rPr>
          <w:rFonts w:ascii="Times New Roman" w:hAnsi="Times New Roman"/>
          <w:b/>
          <w:bCs/>
          <w:sz w:val="28"/>
          <w:szCs w:val="28"/>
          <w:lang w:val="uk-UA" w:eastAsia="ru-RU"/>
        </w:rPr>
        <w:t>постановляю</w:t>
      </w:r>
      <w:r w:rsidRPr="00431A4C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854787" w:rsidRPr="0082594B" w:rsidRDefault="00854787" w:rsidP="0085478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1A4C" w:rsidRPr="00431A4C" w:rsidRDefault="00431A4C" w:rsidP="0085478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31A4C">
        <w:rPr>
          <w:rFonts w:ascii="Times New Roman" w:hAnsi="Times New Roman"/>
          <w:sz w:val="28"/>
          <w:szCs w:val="28"/>
          <w:lang w:val="uk-UA" w:eastAsia="ru-RU"/>
        </w:rPr>
        <w:t>1. Утворити Робочу групу з роз</w:t>
      </w:r>
      <w:r w:rsidR="00925718">
        <w:rPr>
          <w:rFonts w:ascii="Times New Roman" w:hAnsi="Times New Roman"/>
          <w:sz w:val="28"/>
          <w:szCs w:val="28"/>
          <w:lang w:val="uk-UA" w:eastAsia="ru-RU"/>
        </w:rPr>
        <w:t>роблення Стратегії національно-</w:t>
      </w:r>
      <w:r w:rsidRPr="00431A4C">
        <w:rPr>
          <w:rFonts w:ascii="Times New Roman" w:hAnsi="Times New Roman"/>
          <w:sz w:val="28"/>
          <w:szCs w:val="28"/>
          <w:lang w:val="uk-UA" w:eastAsia="ru-RU"/>
        </w:rPr>
        <w:t>патріотичного виховання дітей та молоді на 2016</w:t>
      </w:r>
      <w:r w:rsidR="00925718" w:rsidRPr="00925718">
        <w:rPr>
          <w:rFonts w:ascii="Times New Roman" w:hAnsi="Times New Roman"/>
          <w:sz w:val="28"/>
          <w:szCs w:val="28"/>
          <w:lang w:eastAsia="ru-RU"/>
        </w:rPr>
        <w:t>-</w:t>
      </w:r>
      <w:r w:rsidRPr="00431A4C">
        <w:rPr>
          <w:rFonts w:ascii="Times New Roman" w:hAnsi="Times New Roman"/>
          <w:sz w:val="28"/>
          <w:szCs w:val="28"/>
          <w:lang w:val="uk-UA" w:eastAsia="ru-RU"/>
        </w:rPr>
        <w:t>2020 роки (далі - Робоча група).</w:t>
      </w:r>
    </w:p>
    <w:p w:rsidR="00431A4C" w:rsidRPr="00431A4C" w:rsidRDefault="00431A4C" w:rsidP="0085478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31A4C">
        <w:rPr>
          <w:rFonts w:ascii="Times New Roman" w:hAnsi="Times New Roman"/>
          <w:sz w:val="28"/>
          <w:szCs w:val="28"/>
          <w:lang w:val="uk-UA" w:eastAsia="ru-RU"/>
        </w:rPr>
        <w:t>Призначити співголовами Робочої групи ПАВЛЕНКА Ростислава Миколайовича</w:t>
      </w:r>
      <w:r w:rsidR="00925718" w:rsidRPr="00925718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431A4C">
        <w:rPr>
          <w:rFonts w:ascii="Times New Roman" w:hAnsi="Times New Roman"/>
          <w:sz w:val="28"/>
          <w:szCs w:val="28"/>
          <w:lang w:val="uk-UA" w:eastAsia="ru-RU"/>
        </w:rPr>
        <w:t>Заступника Глави Адміністрації Президента України та ТАРАНОВА Андрія Івановича</w:t>
      </w:r>
      <w:r w:rsidR="00925718" w:rsidRPr="00925718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431A4C">
        <w:rPr>
          <w:rFonts w:ascii="Times New Roman" w:hAnsi="Times New Roman"/>
          <w:sz w:val="28"/>
          <w:szCs w:val="28"/>
          <w:lang w:val="uk-UA" w:eastAsia="ru-RU"/>
        </w:rPr>
        <w:t>Заступника Глави Адміністрації Президента України.</w:t>
      </w:r>
    </w:p>
    <w:p w:rsidR="00431A4C" w:rsidRPr="00431A4C" w:rsidRDefault="00431A4C" w:rsidP="0085478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31A4C">
        <w:rPr>
          <w:rFonts w:ascii="Times New Roman" w:hAnsi="Times New Roman"/>
          <w:sz w:val="28"/>
          <w:szCs w:val="28"/>
          <w:lang w:val="uk-UA" w:eastAsia="ru-RU"/>
        </w:rPr>
        <w:t>Співголовам Робочої групи внести у двотижневий строк узгоджені пропозиції щодо персонального складу Робочої групи, передбачивши включення в установленому порядку до її складу представників центральних органів виконавчої влади, органів місцевого самоврядування, наукових установ, громадських об'єднань, незалежних експертів, фахівців.</w:t>
      </w:r>
    </w:p>
    <w:p w:rsidR="00431A4C" w:rsidRPr="00431A4C" w:rsidRDefault="00431A4C" w:rsidP="0085478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31A4C">
        <w:rPr>
          <w:rFonts w:ascii="Times New Roman" w:hAnsi="Times New Roman"/>
          <w:sz w:val="28"/>
          <w:szCs w:val="28"/>
          <w:lang w:val="uk-UA" w:eastAsia="ru-RU"/>
        </w:rPr>
        <w:t>Робочій групі розробити та подати до 1 жовтня 2015 року проекти Стратегії національно-патріотичного виховання дітей та молоді на 2016</w:t>
      </w:r>
      <w:r w:rsidR="00925718" w:rsidRPr="00925718">
        <w:rPr>
          <w:rFonts w:ascii="Times New Roman" w:hAnsi="Times New Roman"/>
          <w:sz w:val="28"/>
          <w:szCs w:val="28"/>
          <w:lang w:eastAsia="ru-RU"/>
        </w:rPr>
        <w:t>-</w:t>
      </w:r>
      <w:r w:rsidRPr="00431A4C">
        <w:rPr>
          <w:rFonts w:ascii="Times New Roman" w:hAnsi="Times New Roman"/>
          <w:sz w:val="28"/>
          <w:szCs w:val="28"/>
          <w:lang w:val="uk-UA" w:eastAsia="ru-RU"/>
        </w:rPr>
        <w:t>2020 роки та плану дій щодо її реалізації.</w:t>
      </w:r>
    </w:p>
    <w:p w:rsidR="00854787" w:rsidRPr="00925718" w:rsidRDefault="00854787" w:rsidP="0085478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1A4C" w:rsidRPr="00431A4C" w:rsidRDefault="00431A4C" w:rsidP="0085478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31A4C">
        <w:rPr>
          <w:rFonts w:ascii="Times New Roman" w:hAnsi="Times New Roman"/>
          <w:sz w:val="28"/>
          <w:szCs w:val="28"/>
          <w:lang w:val="uk-UA" w:eastAsia="ru-RU"/>
        </w:rPr>
        <w:t>2. Кабінету Міністрів України:</w:t>
      </w:r>
    </w:p>
    <w:p w:rsidR="00431A4C" w:rsidRPr="00431A4C" w:rsidRDefault="00431A4C" w:rsidP="0085478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31A4C">
        <w:rPr>
          <w:rFonts w:ascii="Times New Roman" w:hAnsi="Times New Roman"/>
          <w:sz w:val="28"/>
          <w:szCs w:val="28"/>
          <w:lang w:val="uk-UA" w:eastAsia="ru-RU"/>
        </w:rPr>
        <w:t>1) передбачати під час розроблення проектів законів про Державний бюджет України на відповідний рік кошти, необхідні для фінансування програм і заходів із національно-патріотичного виховання дітей та молоді;</w:t>
      </w:r>
    </w:p>
    <w:p w:rsidR="00431A4C" w:rsidRPr="00431A4C" w:rsidRDefault="00431A4C" w:rsidP="0085478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31A4C">
        <w:rPr>
          <w:rFonts w:ascii="Times New Roman" w:hAnsi="Times New Roman"/>
          <w:sz w:val="28"/>
          <w:szCs w:val="28"/>
          <w:lang w:val="uk-UA" w:eastAsia="ru-RU"/>
        </w:rPr>
        <w:t>2) забезпечити розробку за участю громадських об'єднань та затвердити у місячний строк план заходів із відзначення у 2015 році Дня захисника України, звернувши особливу</w:t>
      </w:r>
      <w:r w:rsidR="00925718">
        <w:rPr>
          <w:rFonts w:ascii="Times New Roman" w:hAnsi="Times New Roman"/>
          <w:sz w:val="28"/>
          <w:szCs w:val="28"/>
          <w:lang w:val="uk-UA" w:eastAsia="ru-RU"/>
        </w:rPr>
        <w:t xml:space="preserve"> увагу на заходи з національно-</w:t>
      </w:r>
      <w:r w:rsidRPr="00431A4C">
        <w:rPr>
          <w:rFonts w:ascii="Times New Roman" w:hAnsi="Times New Roman"/>
          <w:sz w:val="28"/>
          <w:szCs w:val="28"/>
          <w:lang w:val="uk-UA" w:eastAsia="ru-RU"/>
        </w:rPr>
        <w:t>патріотичного виховання дітей та молоді;</w:t>
      </w:r>
    </w:p>
    <w:p w:rsidR="00431A4C" w:rsidRPr="00431A4C" w:rsidRDefault="00431A4C" w:rsidP="0085478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31A4C">
        <w:rPr>
          <w:rFonts w:ascii="Times New Roman" w:hAnsi="Times New Roman"/>
          <w:sz w:val="28"/>
          <w:szCs w:val="28"/>
          <w:lang w:val="uk-UA" w:eastAsia="ru-RU"/>
        </w:rPr>
        <w:t xml:space="preserve">3) ужити за участю Національної академії наук України, Національної академії педагогічних наук України заходів щодо осучаснення роботи навчальних закладів, музеїв, бібліотек, клубів, інших закладів культури з національно-патріотичного </w:t>
      </w:r>
      <w:r w:rsidRPr="00431A4C">
        <w:rPr>
          <w:rFonts w:ascii="Times New Roman" w:hAnsi="Times New Roman"/>
          <w:sz w:val="28"/>
          <w:szCs w:val="28"/>
          <w:lang w:val="uk-UA" w:eastAsia="ru-RU"/>
        </w:rPr>
        <w:lastRenderedPageBreak/>
        <w:t>виховання, активного залучення ними дітей та молоді до вивчення історії та культури України, подвигів борців за незалежність, суверенітет та територіальну цілісність України, її демократичний вибір.</w:t>
      </w:r>
    </w:p>
    <w:p w:rsidR="00854787" w:rsidRPr="0082594B" w:rsidRDefault="00854787" w:rsidP="0085478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31A4C" w:rsidRPr="00431A4C" w:rsidRDefault="00431A4C" w:rsidP="0085478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31A4C">
        <w:rPr>
          <w:rFonts w:ascii="Times New Roman" w:hAnsi="Times New Roman"/>
          <w:sz w:val="28"/>
          <w:szCs w:val="28"/>
          <w:lang w:val="uk-UA" w:eastAsia="ru-RU"/>
        </w:rPr>
        <w:t>3. Кабінету Міністрів України, обласним, Київській міській державним адміністраціям:</w:t>
      </w:r>
    </w:p>
    <w:p w:rsidR="00431A4C" w:rsidRPr="00431A4C" w:rsidRDefault="00431A4C" w:rsidP="0085478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31A4C">
        <w:rPr>
          <w:rFonts w:ascii="Times New Roman" w:hAnsi="Times New Roman"/>
          <w:sz w:val="28"/>
          <w:szCs w:val="28"/>
          <w:lang w:val="uk-UA" w:eastAsia="ru-RU"/>
        </w:rPr>
        <w:t>1) забезпечити подання до 1 серпня 2015 року Робочій групі пропозицій щодо поліпшення національно-патріотичного виховання дітей та молоді;</w:t>
      </w:r>
    </w:p>
    <w:p w:rsidR="00431A4C" w:rsidRPr="00DE6F17" w:rsidRDefault="00431A4C" w:rsidP="00854787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E6F17">
        <w:rPr>
          <w:rFonts w:ascii="Times New Roman" w:hAnsi="Times New Roman"/>
          <w:b/>
          <w:sz w:val="28"/>
          <w:szCs w:val="28"/>
          <w:lang w:val="uk-UA" w:eastAsia="ru-RU"/>
        </w:rPr>
        <w:t>2) всебічно сприяти проведенню Всеукраїнської дитячо-юнацької військово-патріотичної гри "Сокіл" ("Джура").</w:t>
      </w:r>
    </w:p>
    <w:p w:rsidR="00854787" w:rsidRPr="0082594B" w:rsidRDefault="00854787" w:rsidP="0085478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31A4C" w:rsidRPr="00431A4C" w:rsidRDefault="00431A4C" w:rsidP="0085478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31A4C">
        <w:rPr>
          <w:rFonts w:ascii="Times New Roman" w:hAnsi="Times New Roman"/>
          <w:sz w:val="28"/>
          <w:szCs w:val="28"/>
          <w:lang w:val="uk-UA" w:eastAsia="ru-RU"/>
        </w:rPr>
        <w:t>4. Обласним, Київській міській державним адміністраціям ужити невідкладних заходів щодо налагодження співпраці з громадськими об'єднаннями патріотичного спрямування, волонтерами, учасниками антитерористичної операції у пр</w:t>
      </w:r>
      <w:r w:rsidR="00854787">
        <w:rPr>
          <w:rFonts w:ascii="Times New Roman" w:hAnsi="Times New Roman"/>
          <w:sz w:val="28"/>
          <w:szCs w:val="28"/>
          <w:lang w:val="uk-UA" w:eastAsia="ru-RU"/>
        </w:rPr>
        <w:t>оведенні заходів з національно</w:t>
      </w:r>
      <w:r w:rsidR="00854787" w:rsidRPr="00854787"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431A4C">
        <w:rPr>
          <w:rFonts w:ascii="Times New Roman" w:hAnsi="Times New Roman"/>
          <w:sz w:val="28"/>
          <w:szCs w:val="28"/>
          <w:lang w:val="uk-UA" w:eastAsia="ru-RU"/>
        </w:rPr>
        <w:t>патріотичного виховання дітей та молоді, зокрема під час проведення літньої оздоровчої кампанії 2015 року.</w:t>
      </w:r>
    </w:p>
    <w:p w:rsidR="00854787" w:rsidRPr="0082594B" w:rsidRDefault="00854787" w:rsidP="0085478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31A4C" w:rsidRPr="00431A4C" w:rsidRDefault="00431A4C" w:rsidP="0085478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31A4C">
        <w:rPr>
          <w:rFonts w:ascii="Times New Roman" w:hAnsi="Times New Roman"/>
          <w:sz w:val="28"/>
          <w:szCs w:val="28"/>
          <w:lang w:val="uk-UA" w:eastAsia="ru-RU"/>
        </w:rPr>
        <w:t>5. Міністерству оборони України разом із заінтересованими центральними органами виконавчої влади, за участю Товариства сприяння обороні України розробити у тримісячний строк спільний план невідкладних заходів, спрямованих на налагодження вз</w:t>
      </w:r>
      <w:r w:rsidR="00925718">
        <w:rPr>
          <w:rFonts w:ascii="Times New Roman" w:hAnsi="Times New Roman"/>
          <w:sz w:val="28"/>
          <w:szCs w:val="28"/>
          <w:lang w:val="uk-UA" w:eastAsia="ru-RU"/>
        </w:rPr>
        <w:t>аємодії у питаннях національно-</w:t>
      </w:r>
      <w:r w:rsidRPr="00431A4C">
        <w:rPr>
          <w:rFonts w:ascii="Times New Roman" w:hAnsi="Times New Roman"/>
          <w:sz w:val="28"/>
          <w:szCs w:val="28"/>
          <w:lang w:val="uk-UA" w:eastAsia="ru-RU"/>
        </w:rPr>
        <w:t>патріотичного виховання допризовної молоді та популяризації військової служби.</w:t>
      </w:r>
    </w:p>
    <w:p w:rsidR="00854787" w:rsidRPr="00925718" w:rsidRDefault="00854787" w:rsidP="0085478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1A4C" w:rsidRPr="00431A4C" w:rsidRDefault="00431A4C" w:rsidP="0085478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31A4C">
        <w:rPr>
          <w:rFonts w:ascii="Times New Roman" w:hAnsi="Times New Roman"/>
          <w:sz w:val="28"/>
          <w:szCs w:val="28"/>
          <w:lang w:val="uk-UA" w:eastAsia="ru-RU"/>
        </w:rPr>
        <w:t>6. Міністерству інформаційної політики України, Державному комітету телебачення і радіомовлення України разом із Українським інститутом національної пам'яті забезпечити:</w:t>
      </w:r>
    </w:p>
    <w:p w:rsidR="00431A4C" w:rsidRPr="00431A4C" w:rsidRDefault="00431A4C" w:rsidP="0085478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31A4C">
        <w:rPr>
          <w:rFonts w:ascii="Times New Roman" w:hAnsi="Times New Roman"/>
          <w:sz w:val="28"/>
          <w:szCs w:val="28"/>
          <w:lang w:val="uk-UA" w:eastAsia="ru-RU"/>
        </w:rPr>
        <w:t>організацію у телевізійних та радіопрограмах, друкованих засобах масової інформації постійно діючих рубрик із популяризації української історії, мови та культури, досвіду роботи з національно-патріотичного виховання;</w:t>
      </w:r>
    </w:p>
    <w:p w:rsidR="00431A4C" w:rsidRPr="00431A4C" w:rsidRDefault="00431A4C" w:rsidP="0085478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31A4C">
        <w:rPr>
          <w:rFonts w:ascii="Times New Roman" w:hAnsi="Times New Roman"/>
          <w:sz w:val="28"/>
          <w:szCs w:val="28"/>
          <w:lang w:val="uk-UA" w:eastAsia="ru-RU"/>
        </w:rPr>
        <w:t>створення та розміщення соціальної реклами, спрямованої на національно-патріотичне виховання дітей та молоді;</w:t>
      </w:r>
    </w:p>
    <w:p w:rsidR="00431A4C" w:rsidRPr="00431A4C" w:rsidRDefault="00431A4C" w:rsidP="0085478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31A4C">
        <w:rPr>
          <w:rFonts w:ascii="Times New Roman" w:hAnsi="Times New Roman"/>
          <w:sz w:val="28"/>
          <w:szCs w:val="28"/>
          <w:lang w:val="uk-UA" w:eastAsia="ru-RU"/>
        </w:rPr>
        <w:t>виготовлення та розповсюдження інформаційно-просвітницької продукції (навчально-методичних посібників, буклетів тощо) про героїчну боротьбу Українського народу за незалежність, суверенітет та територіальну цілісність України.</w:t>
      </w:r>
    </w:p>
    <w:p w:rsidR="00854787" w:rsidRPr="0082594B" w:rsidRDefault="00854787" w:rsidP="0085478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31A4C" w:rsidRDefault="00431A4C" w:rsidP="0085478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31A4C">
        <w:rPr>
          <w:rFonts w:ascii="Times New Roman" w:hAnsi="Times New Roman"/>
          <w:sz w:val="28"/>
          <w:szCs w:val="28"/>
          <w:lang w:val="uk-UA" w:eastAsia="ru-RU"/>
        </w:rPr>
        <w:t>7. Цей Указ набирає чинності з дня його опублікування.</w:t>
      </w:r>
    </w:p>
    <w:p w:rsidR="00DE6F17" w:rsidRPr="0082594B" w:rsidRDefault="00DE6F17" w:rsidP="00DE6F17">
      <w:pPr>
        <w:pStyle w:val="a5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925718" w:rsidRPr="0082594B" w:rsidRDefault="00925718" w:rsidP="00DE6F17">
      <w:pPr>
        <w:pStyle w:val="a5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431A4C" w:rsidRPr="00431A4C" w:rsidRDefault="00431A4C" w:rsidP="00431A4C">
      <w:pPr>
        <w:pStyle w:val="a5"/>
        <w:rPr>
          <w:rFonts w:ascii="Times New Roman" w:hAnsi="Times New Roman"/>
          <w:sz w:val="28"/>
          <w:szCs w:val="28"/>
          <w:lang w:val="uk-UA" w:eastAsia="ru-RU"/>
        </w:rPr>
      </w:pPr>
      <w:r w:rsidRPr="00431A4C">
        <w:rPr>
          <w:rFonts w:ascii="Times New Roman" w:hAnsi="Times New Roman"/>
          <w:b/>
          <w:bCs/>
          <w:sz w:val="28"/>
          <w:szCs w:val="28"/>
          <w:lang w:val="uk-UA" w:eastAsia="ru-RU"/>
        </w:rPr>
        <w:t>Президент України Петро ПОРОШЕНКО</w:t>
      </w:r>
    </w:p>
    <w:p w:rsidR="00854787" w:rsidRPr="00854787" w:rsidRDefault="00854787" w:rsidP="00431A4C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431A4C" w:rsidRPr="0082594B" w:rsidRDefault="00431A4C" w:rsidP="00431A4C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31A4C">
        <w:rPr>
          <w:rFonts w:ascii="Times New Roman" w:hAnsi="Times New Roman"/>
          <w:sz w:val="28"/>
          <w:szCs w:val="28"/>
          <w:lang w:val="uk-UA" w:eastAsia="ru-RU"/>
        </w:rPr>
        <w:t>12 червня 2015 року</w:t>
      </w:r>
    </w:p>
    <w:p w:rsidR="00732849" w:rsidRPr="00854787" w:rsidRDefault="00854787" w:rsidP="00431A4C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854787">
        <w:rPr>
          <w:rFonts w:ascii="Times New Roman" w:hAnsi="Times New Roman"/>
          <w:kern w:val="36"/>
          <w:sz w:val="28"/>
          <w:szCs w:val="28"/>
          <w:lang w:val="uk-UA" w:eastAsia="ru-RU"/>
        </w:rPr>
        <w:t>№334/2015</w:t>
      </w:r>
    </w:p>
    <w:p w:rsidR="00C1682F" w:rsidRDefault="00C1682F" w:rsidP="00431A4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C1682F" w:rsidRDefault="00C1682F" w:rsidP="00431A4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C1682F" w:rsidRDefault="00C1682F" w:rsidP="00431A4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C1682F" w:rsidRDefault="00C1682F" w:rsidP="00431A4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C1682F" w:rsidRDefault="00C1682F" w:rsidP="00431A4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C1682F" w:rsidRDefault="00C1682F" w:rsidP="00431A4C">
      <w:pPr>
        <w:pStyle w:val="a5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C1682F" w:rsidSect="00854787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E66"/>
    <w:multiLevelType w:val="multilevel"/>
    <w:tmpl w:val="EAF4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656C93"/>
    <w:multiLevelType w:val="multilevel"/>
    <w:tmpl w:val="F94E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A4C"/>
    <w:rsid w:val="00047D21"/>
    <w:rsid w:val="000E2385"/>
    <w:rsid w:val="00246BA6"/>
    <w:rsid w:val="00294024"/>
    <w:rsid w:val="00347D35"/>
    <w:rsid w:val="00431A4C"/>
    <w:rsid w:val="004D784E"/>
    <w:rsid w:val="00515EE3"/>
    <w:rsid w:val="00517CAF"/>
    <w:rsid w:val="0069795C"/>
    <w:rsid w:val="006E3542"/>
    <w:rsid w:val="00732849"/>
    <w:rsid w:val="007A1D39"/>
    <w:rsid w:val="0082594B"/>
    <w:rsid w:val="00841C4A"/>
    <w:rsid w:val="00854787"/>
    <w:rsid w:val="00925718"/>
    <w:rsid w:val="0096618F"/>
    <w:rsid w:val="00C1682F"/>
    <w:rsid w:val="00DE20D0"/>
    <w:rsid w:val="00DE6F17"/>
    <w:rsid w:val="00EE4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49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"/>
    <w:qFormat/>
    <w:rsid w:val="00431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31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1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1A4C"/>
  </w:style>
  <w:style w:type="character" w:styleId="a4">
    <w:name w:val="Strong"/>
    <w:uiPriority w:val="22"/>
    <w:qFormat/>
    <w:rsid w:val="00431A4C"/>
    <w:rPr>
      <w:b/>
      <w:bCs/>
    </w:rPr>
  </w:style>
  <w:style w:type="paragraph" w:styleId="a5">
    <w:name w:val="No Spacing"/>
    <w:uiPriority w:val="1"/>
    <w:qFormat/>
    <w:rsid w:val="00431A4C"/>
    <w:rPr>
      <w:sz w:val="22"/>
      <w:szCs w:val="22"/>
      <w:lang w:val="ru-RU" w:eastAsia="en-US"/>
    </w:rPr>
  </w:style>
  <w:style w:type="paragraph" w:customStyle="1" w:styleId="14">
    <w:name w:val="Обычный + 14 пт"/>
    <w:aliases w:val="полужирный,Первая строка:  1,06 см,Черный,Слева:  0,03 см,Междустр.интервал:  мини...,По центру,Междустр.интервал:  минимум 12 пт + Авто,уплотненн....,48 см,Обычный + 9 пт,Перед:  7,2 пт,уплотненный на  0,М... + По ц...,По ширине"/>
    <w:basedOn w:val="a"/>
    <w:link w:val="140"/>
    <w:rsid w:val="00925718"/>
    <w:pPr>
      <w:spacing w:after="0" w:line="240" w:lineRule="atLeast"/>
      <w:ind w:firstLine="567"/>
      <w:jc w:val="both"/>
    </w:pPr>
    <w:rPr>
      <w:rFonts w:ascii="Times New Roman" w:eastAsia="Times New Roman" w:hAnsi="Times New Roman"/>
      <w:snapToGrid w:val="0"/>
      <w:color w:val="0000FF"/>
      <w:kern w:val="20"/>
      <w:sz w:val="28"/>
      <w:szCs w:val="20"/>
      <w:lang w:val="uk-UA" w:eastAsia="ru-RU"/>
    </w:rPr>
  </w:style>
  <w:style w:type="character" w:customStyle="1" w:styleId="140">
    <w:name w:val="Обычный + 14 пт;полужирный Знак Знак"/>
    <w:link w:val="14"/>
    <w:rsid w:val="00925718"/>
    <w:rPr>
      <w:rFonts w:ascii="Times New Roman" w:eastAsia="Times New Roman" w:hAnsi="Times New Roman"/>
      <w:snapToGrid w:val="0"/>
      <w:color w:val="0000FF"/>
      <w:kern w:val="2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6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1094">
              <w:marLeft w:val="0"/>
              <w:marRight w:val="0"/>
              <w:marTop w:val="41"/>
              <w:marBottom w:val="0"/>
              <w:divBdr>
                <w:top w:val="single" w:sz="2" w:space="2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2016-06-22T13:32:00Z</dcterms:created>
  <dcterms:modified xsi:type="dcterms:W3CDTF">2016-06-22T13:32:00Z</dcterms:modified>
</cp:coreProperties>
</file>